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C2" w:rsidRPr="00A97C0B" w:rsidRDefault="00F643C2" w:rsidP="00F643C2">
      <w:pPr>
        <w:spacing w:before="300" w:after="300"/>
        <w:jc w:val="center"/>
        <w:rPr>
          <w:rFonts w:ascii="Times New Roman" w:hAnsi="Times New Roman" w:cs="Times New Roman"/>
          <w:sz w:val="24"/>
          <w:szCs w:val="24"/>
          <w:shd w:val="clear" w:color="auto" w:fill="F8F8F8"/>
        </w:rPr>
      </w:pPr>
      <w:r w:rsidRPr="00A97C0B">
        <w:rPr>
          <w:rFonts w:ascii="Times New Roman" w:hAnsi="Times New Roman" w:cs="Times New Roman"/>
          <w:b/>
          <w:bCs/>
          <w:sz w:val="24"/>
          <w:szCs w:val="24"/>
          <w:shd w:val="clear" w:color="auto" w:fill="F8F8F8"/>
        </w:rPr>
        <w:t>İMAR PLANI YAPIMI DANIŞMANLIK HİZMETİ ALINACAKTIR</w:t>
      </w:r>
    </w:p>
    <w:p w:rsidR="00F643C2" w:rsidRDefault="00F643C2" w:rsidP="00F643C2">
      <w:pPr>
        <w:spacing w:after="300"/>
        <w:jc w:val="center"/>
        <w:rPr>
          <w:rStyle w:val="lblilan"/>
          <w:rFonts w:ascii="Times New Roman" w:hAnsi="Times New Roman" w:cs="Times New Roman"/>
          <w:b/>
          <w:bCs/>
          <w:sz w:val="24"/>
          <w:szCs w:val="24"/>
          <w:u w:val="single"/>
          <w:shd w:val="clear" w:color="auto" w:fill="F8F8F8"/>
        </w:rPr>
      </w:pPr>
      <w:r w:rsidRPr="00A97C0B">
        <w:rPr>
          <w:rStyle w:val="lblilan"/>
          <w:rFonts w:ascii="Times New Roman" w:hAnsi="Times New Roman" w:cs="Times New Roman"/>
          <w:b/>
          <w:bCs/>
          <w:sz w:val="24"/>
          <w:szCs w:val="24"/>
          <w:u w:val="single"/>
          <w:shd w:val="clear" w:color="auto" w:fill="F8F8F8"/>
        </w:rPr>
        <w:t>ANKARA RÖLÖVE VE ANITLAR MÜDÜRLÜĞÜ</w:t>
      </w:r>
    </w:p>
    <w:p w:rsidR="00F643C2" w:rsidRPr="00A97C0B" w:rsidRDefault="00F643C2" w:rsidP="00F643C2">
      <w:pPr>
        <w:jc w:val="both"/>
        <w:rPr>
          <w:rStyle w:val="lblilan"/>
          <w:rFonts w:ascii="Times New Roman" w:hAnsi="Times New Roman" w:cs="Times New Roman"/>
          <w:sz w:val="24"/>
          <w:szCs w:val="24"/>
        </w:rPr>
      </w:pPr>
      <w:bookmarkStart w:id="0" w:name="_GoBack"/>
      <w:r w:rsidRPr="00A97C0B">
        <w:rPr>
          <w:rStyle w:val="idarebilgi"/>
          <w:rFonts w:ascii="Times New Roman" w:hAnsi="Times New Roman" w:cs="Times New Roman"/>
          <w:b/>
          <w:bCs/>
          <w:sz w:val="24"/>
          <w:szCs w:val="24"/>
          <w:shd w:val="clear" w:color="auto" w:fill="F8F8F8"/>
        </w:rPr>
        <w:t>Çankırı Merkez Kentsel Sit Alanı Koruma Amaçlı İmar Planı Yapımı İşi</w:t>
      </w:r>
      <w:r w:rsidRPr="00A97C0B">
        <w:rPr>
          <w:rStyle w:val="lblilan"/>
          <w:rFonts w:ascii="Times New Roman" w:hAnsi="Times New Roman" w:cs="Times New Roman"/>
          <w:sz w:val="24"/>
          <w:szCs w:val="24"/>
          <w:shd w:val="clear" w:color="auto" w:fill="F8F8F8"/>
        </w:rPr>
        <w:t xml:space="preserve"> danışmanlık </w:t>
      </w:r>
      <w:bookmarkEnd w:id="0"/>
      <w:r w:rsidRPr="00A97C0B">
        <w:rPr>
          <w:rStyle w:val="lblilan"/>
          <w:rFonts w:ascii="Times New Roman" w:hAnsi="Times New Roman" w:cs="Times New Roman"/>
          <w:sz w:val="24"/>
          <w:szCs w:val="24"/>
          <w:shd w:val="clear" w:color="auto" w:fill="F8F8F8"/>
        </w:rPr>
        <w:t>hizmeti işi için, yeterli tecrübeye sahip adaylar teklif vermek üzere ön yeterlik başvurusuna davet edilmektedir. Ön yeterlik değerlendirmesi sonucu yeterliği tespit edilenler arasından ön yeterlik şartnamesinde belirtilen kriterlere göre sıralanmak suretiyle kısa listeye alınarak teklif vermeye davet edilecek isteklilerin katılımıyla 4734 sayılı Kanunun 5 inci bölümünde yer alan hükümlere uygun olarak belli istekliler arasında ihale usulü ile ihale edilecektir.</w:t>
      </w:r>
    </w:p>
    <w:tbl>
      <w:tblPr>
        <w:tblW w:w="5430" w:type="pct"/>
        <w:tblCellSpacing w:w="15" w:type="dxa"/>
        <w:tblCellMar>
          <w:top w:w="15" w:type="dxa"/>
          <w:left w:w="15" w:type="dxa"/>
          <w:bottom w:w="15" w:type="dxa"/>
          <w:right w:w="15" w:type="dxa"/>
        </w:tblCellMar>
        <w:tblLook w:val="04A0" w:firstRow="1" w:lastRow="0" w:firstColumn="1" w:lastColumn="0" w:noHBand="0" w:noVBand="1"/>
      </w:tblPr>
      <w:tblGrid>
        <w:gridCol w:w="4111"/>
        <w:gridCol w:w="200"/>
        <w:gridCol w:w="5541"/>
      </w:tblGrid>
      <w:tr w:rsidR="00F643C2" w:rsidRPr="00A97C0B" w:rsidTr="00A964B1">
        <w:trPr>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after="0" w:line="240" w:lineRule="atLeast"/>
              <w:rPr>
                <w:rFonts w:ascii="Times New Roman" w:hAnsi="Times New Roman" w:cs="Times New Roman"/>
                <w:sz w:val="24"/>
                <w:szCs w:val="24"/>
              </w:rPr>
            </w:pPr>
            <w:r w:rsidRPr="00A97C0B">
              <w:rPr>
                <w:rFonts w:ascii="Times New Roman" w:hAnsi="Times New Roman" w:cs="Times New Roman"/>
                <w:bCs/>
                <w:sz w:val="24"/>
                <w:szCs w:val="24"/>
              </w:rPr>
              <w:t>İhale Kayıt Numarası</w:t>
            </w:r>
            <w:r>
              <w:rPr>
                <w:rFonts w:ascii="Times New Roman" w:hAnsi="Times New Roman" w:cs="Times New Roman"/>
                <w:bCs/>
                <w:sz w:val="24"/>
                <w:szCs w:val="24"/>
              </w:rPr>
              <w:t xml:space="preserve">                          </w:t>
            </w:r>
          </w:p>
        </w:tc>
        <w:tc>
          <w:tcPr>
            <w:tcW w:w="170" w:type="dxa"/>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b/>
                <w:bCs/>
                <w:sz w:val="24"/>
                <w:szCs w:val="24"/>
              </w:rPr>
              <w:t>:</w:t>
            </w:r>
          </w:p>
        </w:tc>
        <w:tc>
          <w:tcPr>
            <w:tcW w:w="5497"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b/>
                <w:bCs/>
                <w:sz w:val="24"/>
                <w:szCs w:val="24"/>
              </w:rPr>
              <w:t>2021/845093</w:t>
            </w:r>
          </w:p>
        </w:tc>
      </w:tr>
    </w:tbl>
    <w:p w:rsidR="00F643C2" w:rsidRPr="00A97C0B" w:rsidRDefault="00F643C2" w:rsidP="00F643C2">
      <w:pPr>
        <w:rPr>
          <w:rStyle w:val="lblilan"/>
          <w:rFonts w:ascii="Times New Roman" w:hAnsi="Times New Roman" w:cs="Times New Roman"/>
          <w:vanish/>
          <w:sz w:val="24"/>
          <w:szCs w:val="24"/>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89"/>
        <w:gridCol w:w="188"/>
        <w:gridCol w:w="4895"/>
      </w:tblGrid>
      <w:tr w:rsidR="00F643C2" w:rsidRPr="00A97C0B" w:rsidTr="00A964B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after="0" w:line="240" w:lineRule="atLeast"/>
              <w:rPr>
                <w:rFonts w:ascii="Times New Roman" w:hAnsi="Times New Roman" w:cs="Times New Roman"/>
                <w:sz w:val="24"/>
                <w:szCs w:val="24"/>
              </w:rPr>
            </w:pPr>
            <w:r w:rsidRPr="00A97C0B">
              <w:rPr>
                <w:rStyle w:val="ilanbaslik"/>
                <w:rFonts w:ascii="Times New Roman" w:hAnsi="Times New Roman" w:cs="Times New Roman"/>
                <w:bCs/>
                <w:sz w:val="24"/>
                <w:szCs w:val="24"/>
              </w:rPr>
              <w:t>1-İdarenin</w:t>
            </w:r>
          </w:p>
        </w:tc>
      </w:tr>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a)</w:t>
            </w:r>
            <w:r w:rsidRPr="00A97C0B">
              <w:rPr>
                <w:rFonts w:ascii="Times New Roman" w:hAnsi="Times New Roman" w:cs="Times New Roman"/>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Style w:val="idarebilgi"/>
                <w:rFonts w:ascii="Times New Roman" w:hAnsi="Times New Roman" w:cs="Times New Roman"/>
                <w:b/>
                <w:bCs/>
                <w:sz w:val="24"/>
                <w:szCs w:val="24"/>
              </w:rPr>
              <w:t>Mithatpaşa Caddesi No:18 Kızılay Çankaya/ANKARA</w:t>
            </w:r>
          </w:p>
        </w:tc>
      </w:tr>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b)</w:t>
            </w:r>
            <w:r w:rsidRPr="00A97C0B">
              <w:rPr>
                <w:rFonts w:ascii="Times New Roman" w:hAnsi="Times New Roman" w:cs="Times New Roman"/>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Style w:val="idarebilgi"/>
                <w:rFonts w:ascii="Times New Roman" w:hAnsi="Times New Roman" w:cs="Times New Roman"/>
                <w:b/>
                <w:bCs/>
                <w:sz w:val="24"/>
                <w:szCs w:val="24"/>
              </w:rPr>
              <w:t>3123115968 - 3123104393</w:t>
            </w:r>
          </w:p>
        </w:tc>
      </w:tr>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c)</w:t>
            </w:r>
            <w:r w:rsidRPr="00A97C0B">
              <w:rPr>
                <w:rFonts w:ascii="Times New Roman" w:hAnsi="Times New Roman" w:cs="Times New Roman"/>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Style w:val="idarebilgi"/>
                <w:rFonts w:ascii="Times New Roman" w:hAnsi="Times New Roman" w:cs="Times New Roman"/>
                <w:b/>
                <w:bCs/>
                <w:sz w:val="24"/>
                <w:szCs w:val="24"/>
              </w:rPr>
              <w:t>ankara.rolove@kultur.gov.tr</w:t>
            </w:r>
          </w:p>
        </w:tc>
      </w:tr>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ç)</w:t>
            </w:r>
            <w:r w:rsidRPr="00A97C0B">
              <w:rPr>
                <w:rFonts w:ascii="Times New Roman" w:hAnsi="Times New Roman" w:cs="Times New Roman"/>
                <w:sz w:val="24"/>
                <w:szCs w:val="24"/>
              </w:rPr>
              <w:t> Ön yeterlik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https://ekap.kik.gov.tr/EKAP/</w:t>
            </w:r>
          </w:p>
        </w:tc>
      </w:tr>
    </w:tbl>
    <w:p w:rsidR="00F643C2" w:rsidRPr="00A97C0B" w:rsidRDefault="00F643C2" w:rsidP="00F643C2">
      <w:pPr>
        <w:spacing w:after="0" w:line="240" w:lineRule="auto"/>
        <w:rPr>
          <w:rStyle w:val="lblilan"/>
          <w:rFonts w:ascii="Times New Roman" w:hAnsi="Times New Roman" w:cs="Times New Roman"/>
          <w:sz w:val="24"/>
          <w:szCs w:val="24"/>
          <w:shd w:val="clear" w:color="auto" w:fill="F8F8F8"/>
        </w:rPr>
      </w:pPr>
      <w:r w:rsidRPr="00A97C0B">
        <w:rPr>
          <w:rFonts w:ascii="Times New Roman" w:hAnsi="Times New Roman" w:cs="Times New Roman"/>
          <w:sz w:val="24"/>
          <w:szCs w:val="24"/>
          <w:shd w:val="clear" w:color="auto" w:fill="F8F8F8"/>
        </w:rPr>
        <w:br/>
      </w:r>
      <w:r w:rsidRPr="00A97C0B">
        <w:rPr>
          <w:rStyle w:val="ilanbaslik"/>
          <w:rFonts w:ascii="Times New Roman" w:hAnsi="Times New Roman" w:cs="Times New Roman"/>
          <w:b/>
          <w:bCs/>
          <w:sz w:val="24"/>
          <w:szCs w:val="24"/>
          <w:shd w:val="clear" w:color="auto" w:fill="F8F8F8"/>
        </w:rPr>
        <w:t>2- Ön yeterlik konusu danışmanlık hizmetinin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a)</w:t>
            </w:r>
            <w:r w:rsidRPr="00A97C0B">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Style w:val="idarebilgi"/>
                <w:rFonts w:ascii="Times New Roman" w:hAnsi="Times New Roman" w:cs="Times New Roman"/>
                <w:b/>
                <w:bCs/>
                <w:sz w:val="24"/>
                <w:szCs w:val="24"/>
              </w:rPr>
              <w:t>1 Adet - Çankırı Merkez Kentsel Sit Alanında 1/5000 ölçekli KANİP 1/1000 ölçekli KAUİP ile planlama alanının tamamında; 1/5000 ve 1/1000 ölçekli halihazır harita güncellenmesi ile imar planına esas jeolojik-jeoteknik etüd raporlarının yapımı.</w:t>
            </w:r>
            <w:r w:rsidRPr="00A97C0B">
              <w:rPr>
                <w:rFonts w:ascii="Times New Roman" w:hAnsi="Times New Roman" w:cs="Times New Roman"/>
                <w:b/>
                <w:bCs/>
                <w:sz w:val="24"/>
                <w:szCs w:val="24"/>
              </w:rPr>
              <w:br/>
            </w:r>
            <w:r w:rsidRPr="00A97C0B">
              <w:rPr>
                <w:rStyle w:val="idarebilgi"/>
                <w:rFonts w:ascii="Times New Roman" w:hAnsi="Times New Roman" w:cs="Times New Roman"/>
                <w:b/>
                <w:bCs/>
                <w:sz w:val="24"/>
                <w:szCs w:val="24"/>
              </w:rPr>
              <w:t>Ayrıntılı bilgiye EKAP’ta yer alan ihale dokümanı içinde bulunan idari şartnameden ulaşılabilir.</w:t>
            </w:r>
          </w:p>
        </w:tc>
      </w:tr>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b)</w:t>
            </w:r>
            <w:r w:rsidRPr="00A97C0B">
              <w:rPr>
                <w:rFonts w:ascii="Times New Roman" w:hAnsi="Times New Roman" w:cs="Times New Roman"/>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Style w:val="idarebilgi"/>
                <w:rFonts w:ascii="Times New Roman" w:hAnsi="Times New Roman" w:cs="Times New Roman"/>
                <w:b/>
                <w:bCs/>
                <w:sz w:val="24"/>
                <w:szCs w:val="24"/>
              </w:rPr>
              <w:t>Çankırı-Merkez</w:t>
            </w:r>
          </w:p>
        </w:tc>
      </w:tr>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c)</w:t>
            </w:r>
            <w:r w:rsidRPr="00A97C0B">
              <w:rPr>
                <w:rFonts w:ascii="Times New Roman" w:hAnsi="Times New Roman" w:cs="Times New Roman"/>
                <w:sz w:val="24"/>
                <w:szCs w:val="24"/>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İşe başlama tarihinden itibaren </w:t>
            </w:r>
            <w:r w:rsidRPr="00A97C0B">
              <w:rPr>
                <w:rStyle w:val="idarebilgi"/>
                <w:rFonts w:ascii="Times New Roman" w:hAnsi="Times New Roman" w:cs="Times New Roman"/>
                <w:b/>
                <w:bCs/>
                <w:sz w:val="24"/>
                <w:szCs w:val="24"/>
              </w:rPr>
              <w:t>200 takvim günüdür</w:t>
            </w:r>
          </w:p>
        </w:tc>
      </w:tr>
    </w:tbl>
    <w:p w:rsidR="00F643C2" w:rsidRPr="00A97C0B" w:rsidRDefault="00F643C2" w:rsidP="00F643C2">
      <w:pPr>
        <w:spacing w:line="240" w:lineRule="auto"/>
        <w:rPr>
          <w:rStyle w:val="lblilan"/>
          <w:rFonts w:ascii="Times New Roman" w:hAnsi="Times New Roman" w:cs="Times New Roman"/>
          <w:sz w:val="24"/>
          <w:szCs w:val="24"/>
          <w:shd w:val="clear" w:color="auto" w:fill="F8F8F8"/>
        </w:rPr>
      </w:pPr>
      <w:r w:rsidRPr="00A97C0B">
        <w:rPr>
          <w:rFonts w:ascii="Times New Roman" w:hAnsi="Times New Roman" w:cs="Times New Roman"/>
          <w:sz w:val="24"/>
          <w:szCs w:val="24"/>
          <w:shd w:val="clear" w:color="auto" w:fill="F8F8F8"/>
        </w:rPr>
        <w:br/>
      </w:r>
      <w:r w:rsidRPr="00A97C0B">
        <w:rPr>
          <w:rStyle w:val="ilanbaslik"/>
          <w:rFonts w:ascii="Times New Roman" w:hAnsi="Times New Roman" w:cs="Times New Roman"/>
          <w:b/>
          <w:bCs/>
          <w:sz w:val="24"/>
          <w:szCs w:val="24"/>
          <w:shd w:val="clear" w:color="auto" w:fill="F8F8F8"/>
        </w:rPr>
        <w:t>3- Ön yeterlik değerlendirmesinin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a)</w:t>
            </w:r>
            <w:r w:rsidRPr="00A97C0B">
              <w:rPr>
                <w:rFonts w:ascii="Times New Roman" w:hAnsi="Times New Roman" w:cs="Times New Roman"/>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Style w:val="idarebilgi"/>
                <w:rFonts w:ascii="Times New Roman" w:hAnsi="Times New Roman" w:cs="Times New Roman"/>
                <w:b/>
                <w:bCs/>
                <w:sz w:val="24"/>
                <w:szCs w:val="24"/>
              </w:rPr>
              <w:t>Mithatpaşa Caddesi, No:18 Kızılay-Çankaya/ANKARA</w:t>
            </w:r>
          </w:p>
        </w:tc>
      </w:tr>
      <w:tr w:rsidR="00F643C2" w:rsidRPr="00A97C0B" w:rsidTr="00A964B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Cs/>
                <w:sz w:val="24"/>
                <w:szCs w:val="24"/>
              </w:rPr>
              <w:t>b)</w:t>
            </w:r>
            <w:r w:rsidRPr="00A97C0B">
              <w:rPr>
                <w:rFonts w:ascii="Times New Roman" w:hAnsi="Times New Roman" w:cs="Times New Roman"/>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Style w:val="idarebilgi"/>
                <w:rFonts w:ascii="Times New Roman" w:hAnsi="Times New Roman" w:cs="Times New Roman"/>
                <w:b/>
                <w:bCs/>
                <w:sz w:val="24"/>
                <w:szCs w:val="24"/>
              </w:rPr>
              <w:t>27.01.2022 10:30</w:t>
            </w:r>
          </w:p>
        </w:tc>
      </w:tr>
    </w:tbl>
    <w:p w:rsidR="00F643C2" w:rsidRDefault="00F643C2" w:rsidP="00F643C2">
      <w:pPr>
        <w:spacing w:line="240" w:lineRule="auto"/>
        <w:rPr>
          <w:rFonts w:ascii="Times New Roman" w:hAnsi="Times New Roman" w:cs="Times New Roman"/>
          <w:sz w:val="24"/>
          <w:szCs w:val="24"/>
          <w:shd w:val="clear" w:color="auto" w:fill="F8F8F8"/>
        </w:rPr>
      </w:pPr>
    </w:p>
    <w:p w:rsidR="00F643C2" w:rsidRPr="00A97C0B" w:rsidRDefault="00F643C2" w:rsidP="00F643C2">
      <w:pPr>
        <w:spacing w:line="240" w:lineRule="auto"/>
        <w:rPr>
          <w:rStyle w:val="lblilan"/>
          <w:rFonts w:ascii="Times New Roman" w:hAnsi="Times New Roman" w:cs="Times New Roman"/>
          <w:sz w:val="24"/>
          <w:szCs w:val="24"/>
          <w:shd w:val="clear" w:color="auto" w:fill="F8F8F8"/>
        </w:rPr>
      </w:pPr>
      <w:r w:rsidRPr="00A97C0B">
        <w:rPr>
          <w:rFonts w:ascii="Times New Roman" w:hAnsi="Times New Roman" w:cs="Times New Roman"/>
          <w:sz w:val="24"/>
          <w:szCs w:val="24"/>
          <w:shd w:val="clear" w:color="auto" w:fill="F8F8F8"/>
        </w:rPr>
        <w:lastRenderedPageBreak/>
        <w:br/>
      </w:r>
      <w:r w:rsidRPr="00A97C0B">
        <w:rPr>
          <w:rStyle w:val="lblilan"/>
          <w:rFonts w:ascii="Times New Roman" w:hAnsi="Times New Roman" w:cs="Times New Roman"/>
          <w:b/>
          <w:bCs/>
          <w:sz w:val="24"/>
          <w:szCs w:val="24"/>
          <w:shd w:val="clear" w:color="auto" w:fill="F8F8F8"/>
        </w:rPr>
        <w:t>4. Ön yeterlik değerlendirmesine katılabilme şartları ve istenilen belgeler ile ön yeterlik değerlendirmesinde uygulanacak kriterler:</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w:t>
      </w:r>
      <w:r w:rsidRPr="00A97C0B">
        <w:rPr>
          <w:rStyle w:val="lblilan"/>
          <w:rFonts w:ascii="Times New Roman" w:hAnsi="Times New Roman" w:cs="Times New Roman"/>
          <w:sz w:val="24"/>
          <w:szCs w:val="24"/>
          <w:shd w:val="clear" w:color="auto" w:fill="F8F8F8"/>
        </w:rPr>
        <w:t> Ön yeterlik değerlendirmesine katılma şartları ve istenilen belgeler:</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4.1.1.</w:t>
      </w:r>
      <w:r w:rsidRPr="00A97C0B">
        <w:rPr>
          <w:rStyle w:val="lblilan"/>
          <w:rFonts w:ascii="Times New Roman" w:hAnsi="Times New Roman" w:cs="Times New Roman"/>
          <w:sz w:val="24"/>
          <w:szCs w:val="24"/>
          <w:shd w:val="clear" w:color="auto" w:fill="F8F8F8"/>
        </w:rPr>
        <w:t> Mevzuatı gereği kayıtlı olduğu Ticaret ve/veya Sanayi Odası veya ilgili Meslek Odası Belgesi,</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4.1.1.1.</w:t>
      </w:r>
      <w:r w:rsidRPr="00A97C0B">
        <w:rPr>
          <w:rStyle w:val="lblilan"/>
          <w:rFonts w:ascii="Times New Roman" w:hAnsi="Times New Roman" w:cs="Times New Roman"/>
          <w:sz w:val="24"/>
          <w:szCs w:val="24"/>
          <w:shd w:val="clear" w:color="auto" w:fill="F8F8F8"/>
        </w:rPr>
        <w:t> Gerçek kişi olması halinde, kayıtlı olduğu ilgili meslek odasından ya da ticaret ve/veya sanayi odasından, ilk ilan tarihinin ya da ihale veya son başvuru tarihinin içinde bulunduğu yılda alınmış, odaya kayıtlı olduğunu gösterir belge,</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4.1.1.2.</w:t>
      </w:r>
      <w:r w:rsidRPr="00A97C0B">
        <w:rPr>
          <w:rStyle w:val="lblilan"/>
          <w:rFonts w:ascii="Times New Roman" w:hAnsi="Times New Roman" w:cs="Times New Roman"/>
          <w:sz w:val="24"/>
          <w:szCs w:val="24"/>
          <w:shd w:val="clear" w:color="auto" w:fill="F8F8F8"/>
        </w:rPr>
        <w:t> Tüzel kişi olması halinde, ilgili mevzuatı gereği kayıtlı olduğu ticaret ve/veya sanayi odasından, ilk ilan tarihinin ya da ihale veya son başvuru tarihinin içinde bulunduğu yılda alınmış, tüzel kişiliğin odaya kayıtlı olduğunu gösterir belge,</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4.1.2.</w:t>
      </w:r>
      <w:r w:rsidRPr="00A97C0B">
        <w:rPr>
          <w:rStyle w:val="lblilan"/>
          <w:rFonts w:ascii="Times New Roman" w:hAnsi="Times New Roman" w:cs="Times New Roman"/>
          <w:sz w:val="24"/>
          <w:szCs w:val="24"/>
          <w:shd w:val="clear" w:color="auto" w:fill="F8F8F8"/>
        </w:rPr>
        <w:t> Ön yeterlik başvurusu yapmaya yetkili olduğunu gösteren belgeler,</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4.1.2.1.</w:t>
      </w:r>
      <w:r w:rsidRPr="00A97C0B">
        <w:rPr>
          <w:rStyle w:val="lblilan"/>
          <w:rFonts w:ascii="Times New Roman" w:hAnsi="Times New Roman" w:cs="Times New Roman"/>
          <w:sz w:val="24"/>
          <w:szCs w:val="24"/>
          <w:shd w:val="clear" w:color="auto" w:fill="F8F8F8"/>
        </w:rPr>
        <w:t> Gerçek kişi olması halinde, noter tasdikli imza beyannamesi.</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4.1.2.2.</w:t>
      </w:r>
      <w:r w:rsidRPr="00A97C0B">
        <w:rPr>
          <w:rStyle w:val="lblilan"/>
          <w:rFonts w:ascii="Times New Roman" w:hAnsi="Times New Roman" w:cs="Times New Roman"/>
          <w:sz w:val="24"/>
          <w:szCs w:val="24"/>
          <w:shd w:val="clear" w:color="auto" w:fill="F8F8F8"/>
        </w:rPr>
        <w:t> Tüzel kişi olması halinde, başvuru mektubunu imzalayanın noter tasdikli imza beyannamesi. Tüzel kişilerde; yönetimdeki görevliler ile ilgisine göre, ortaklar ve ortaklık oranlarına (halka arz edilen hisseler hariç)/üyelere/kuruculara ilişkin bilgiler idarece EKAP’tan alınır. EKAP’a kayıtlı olmayan yabancı adaylar tarafından ise, ilgili ülke mevzuatı dikkate alınarak, belirtilen hususlara ilişkin gerekli belgeler sunulur.</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4.1.3</w:t>
      </w:r>
      <w:r w:rsidRPr="00A97C0B">
        <w:rPr>
          <w:rStyle w:val="lblilan"/>
          <w:rFonts w:ascii="Times New Roman" w:hAnsi="Times New Roman" w:cs="Times New Roman"/>
          <w:sz w:val="24"/>
          <w:szCs w:val="24"/>
          <w:shd w:val="clear" w:color="auto" w:fill="F8F8F8"/>
        </w:rPr>
        <w:t> Şekli ve içeriği Ön Yeterlik Şartnamesinin ekinde belirtilen Başvuru Mektubu,</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4.1.4</w:t>
      </w:r>
      <w:r w:rsidRPr="00A97C0B">
        <w:rPr>
          <w:rStyle w:val="lblilan"/>
          <w:rFonts w:ascii="Times New Roman" w:hAnsi="Times New Roman" w:cs="Times New Roman"/>
          <w:sz w:val="24"/>
          <w:szCs w:val="24"/>
          <w:shd w:val="clear" w:color="auto" w:fill="F8F8F8"/>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643C2" w:rsidRPr="00A97C0B" w:rsidTr="00A964B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
                <w:bCs/>
                <w:sz w:val="24"/>
                <w:szCs w:val="24"/>
              </w:rPr>
              <w:t>4.2. Mali kapasiteye ilişkin belgeler ve bu belgelerin taşıması gereken kriterler:</w:t>
            </w:r>
          </w:p>
        </w:tc>
      </w:tr>
      <w:tr w:rsidR="00F643C2" w:rsidRPr="00A97C0B" w:rsidTr="00A964B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
                <w:bCs/>
                <w:sz w:val="24"/>
                <w:szCs w:val="24"/>
              </w:rPr>
              <w:t>4.2.1. Bankalardan temin edilecek belgeler:</w:t>
            </w:r>
          </w:p>
        </w:tc>
      </w:tr>
      <w:tr w:rsidR="00F643C2" w:rsidRPr="00A97C0B" w:rsidTr="00A964B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Style w:val="idarebilgi"/>
                <w:rFonts w:ascii="Times New Roman" w:hAnsi="Times New Roman" w:cs="Times New Roman"/>
                <w:b/>
                <w:bCs/>
                <w:sz w:val="24"/>
                <w:szCs w:val="24"/>
              </w:rPr>
              <w:t>70.000 TRY (Türk Lirası)</w:t>
            </w:r>
            <w:r w:rsidRPr="00A97C0B">
              <w:rPr>
                <w:rFonts w:ascii="Times New Roman" w:hAnsi="Times New Roman" w:cs="Times New Roman"/>
                <w:sz w:val="24"/>
                <w:szCs w:val="24"/>
              </w:rPr>
              <w:t> tutarından az olmamak üzere bankalar nezdindeki kullanılmamış nakdi veya gayrinakdi kredisi ya da üzerinde kısıtlama bulunmayan mevduatı gösteren banka referans mektubu,</w:t>
            </w:r>
            <w:r w:rsidRPr="00A97C0B">
              <w:rPr>
                <w:rFonts w:ascii="Times New Roman" w:hAnsi="Times New Roman" w:cs="Times New Roman"/>
                <w:sz w:val="24"/>
                <w:szCs w:val="24"/>
              </w:rPr>
              <w:br/>
              <w:t>Bu kriter mevduat ve kredi tutarları toplanmak ya da birden fazla banka referans mektubu sunulmak suretiyle de sağlanabilir.</w:t>
            </w:r>
          </w:p>
        </w:tc>
      </w:tr>
      <w:tr w:rsidR="00F643C2" w:rsidRPr="00A97C0B" w:rsidTr="00A964B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
                <w:bCs/>
                <w:sz w:val="24"/>
                <w:szCs w:val="24"/>
              </w:rPr>
              <w:t>4.2.2. İş hacmini gösteren belgeler:</w:t>
            </w:r>
          </w:p>
        </w:tc>
      </w:tr>
      <w:tr w:rsidR="00F643C2" w:rsidRPr="00A97C0B" w:rsidTr="00A964B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643C2"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sz w:val="24"/>
                <w:szCs w:val="24"/>
              </w:rPr>
              <w:t>a) İhalenin yapıldığı yıldan önceki yıla ait toplam ciroyu gösteren gelir tablosu,</w:t>
            </w:r>
            <w:r w:rsidRPr="00A97C0B">
              <w:rPr>
                <w:rFonts w:ascii="Times New Roman" w:hAnsi="Times New Roman" w:cs="Times New Roman"/>
                <w:sz w:val="24"/>
                <w:szCs w:val="24"/>
              </w:rPr>
              <w:br/>
              <w:t>b) Danışmanlık hizmet işleri ile ilgili ciro tutarını gösteren belgeler, Serbest meslek erbabının iş hacmi serbest meslek kazanç defteri özeti ile belgelendirilir.</w:t>
            </w:r>
            <w:r w:rsidRPr="00A97C0B">
              <w:rPr>
                <w:rFonts w:ascii="Times New Roman" w:hAnsi="Times New Roman" w:cs="Times New Roman"/>
                <w:sz w:val="24"/>
                <w:szCs w:val="24"/>
              </w:rPr>
              <w:br/>
              <w:t>Bu belgelerden birinin sunulması yeterlidir.</w:t>
            </w:r>
            <w:r w:rsidRPr="00A97C0B">
              <w:rPr>
                <w:rFonts w:ascii="Times New Roman" w:hAnsi="Times New Roman" w:cs="Times New Roman"/>
                <w:sz w:val="24"/>
                <w:szCs w:val="24"/>
              </w:rPr>
              <w:br/>
              <w:t>Bu belgelerin değerlendirilmesinde ;</w:t>
            </w:r>
            <w:r w:rsidRPr="00A97C0B">
              <w:rPr>
                <w:rFonts w:ascii="Times New Roman" w:hAnsi="Times New Roman" w:cs="Times New Roman"/>
                <w:sz w:val="24"/>
                <w:szCs w:val="24"/>
              </w:rPr>
              <w:br/>
              <w:t>a) Toplam ciro için en az </w:t>
            </w:r>
            <w:r w:rsidRPr="00A97C0B">
              <w:rPr>
                <w:rStyle w:val="idarebilgi"/>
                <w:rFonts w:ascii="Times New Roman" w:hAnsi="Times New Roman" w:cs="Times New Roman"/>
                <w:b/>
                <w:bCs/>
                <w:sz w:val="24"/>
                <w:szCs w:val="24"/>
              </w:rPr>
              <w:t>185.000 TRY (Türk Lirası)</w:t>
            </w:r>
            <w:r w:rsidRPr="00A97C0B">
              <w:rPr>
                <w:rFonts w:ascii="Times New Roman" w:hAnsi="Times New Roman" w:cs="Times New Roman"/>
                <w:sz w:val="24"/>
                <w:szCs w:val="24"/>
              </w:rPr>
              <w:br/>
              <w:t>b) Danışmanlık hizmet işleri ile ilgili cironun, </w:t>
            </w:r>
            <w:r w:rsidRPr="00A97C0B">
              <w:rPr>
                <w:rStyle w:val="idarebilgi"/>
                <w:rFonts w:ascii="Times New Roman" w:hAnsi="Times New Roman" w:cs="Times New Roman"/>
                <w:b/>
                <w:bCs/>
                <w:sz w:val="24"/>
                <w:szCs w:val="24"/>
              </w:rPr>
              <w:t>125.000 TRY (Türk Lirası)</w:t>
            </w:r>
            <w:r w:rsidRPr="00A97C0B">
              <w:rPr>
                <w:rFonts w:ascii="Times New Roman" w:hAnsi="Times New Roman" w:cs="Times New Roman"/>
                <w:sz w:val="24"/>
                <w:szCs w:val="24"/>
              </w:rPr>
              <w:t> tutarı ön yeterlilik asgari şartı olarak istenir. Bu kriterleri bir önceki yılda sağlayamayanlar, son iki yıla ait belgelerini sunabilirler. Bu takdirde, son iki yılın parasal tutarlarının ortalaması üzerinden yeterlik kriterlerinin sağlanıp sağlanmadığına bakılır.</w:t>
            </w:r>
            <w:r w:rsidRPr="00A97C0B">
              <w:rPr>
                <w:rFonts w:ascii="Times New Roman" w:hAnsi="Times New Roman" w:cs="Times New Roman"/>
                <w:sz w:val="24"/>
                <w:szCs w:val="24"/>
              </w:rPr>
              <w:br/>
              <w:t>Bu kriterlerden herhangi birini sağlayan ve sağladığı kritere ilişkin belgeyi sunan yeterli kabul edilir.</w:t>
            </w:r>
          </w:p>
          <w:p w:rsidR="00F643C2" w:rsidRPr="00A97C0B" w:rsidRDefault="00F643C2" w:rsidP="00F643C2">
            <w:pPr>
              <w:spacing w:line="240" w:lineRule="atLeast"/>
              <w:jc w:val="both"/>
              <w:rPr>
                <w:rFonts w:ascii="Times New Roman" w:hAnsi="Times New Roman" w:cs="Times New Roman"/>
                <w:sz w:val="24"/>
                <w:szCs w:val="24"/>
              </w:rPr>
            </w:pPr>
            <w:r w:rsidRPr="00A97C0B">
              <w:rPr>
                <w:rFonts w:ascii="Times New Roman" w:hAnsi="Times New Roman" w:cs="Times New Roman"/>
                <w:sz w:val="24"/>
                <w:szCs w:val="24"/>
              </w:rPr>
              <w:lastRenderedPageBreak/>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F643C2" w:rsidRPr="00A97C0B" w:rsidRDefault="00F643C2" w:rsidP="00F643C2">
      <w:pPr>
        <w:rPr>
          <w:rStyle w:val="lblilan"/>
          <w:rFonts w:ascii="Times New Roman" w:hAnsi="Times New Roman" w:cs="Times New Roman"/>
          <w:vanish/>
          <w:sz w:val="24"/>
          <w:szCs w:val="24"/>
          <w:shd w:val="clear" w:color="auto" w:fill="F8F8F8"/>
        </w:rPr>
      </w:pPr>
    </w:p>
    <w:tbl>
      <w:tblPr>
        <w:tblW w:w="5391" w:type="pct"/>
        <w:tblCellSpacing w:w="15" w:type="dxa"/>
        <w:tblCellMar>
          <w:top w:w="15" w:type="dxa"/>
          <w:left w:w="15" w:type="dxa"/>
          <w:bottom w:w="15" w:type="dxa"/>
          <w:right w:w="15" w:type="dxa"/>
        </w:tblCellMar>
        <w:tblLook w:val="04A0" w:firstRow="1" w:lastRow="0" w:firstColumn="1" w:lastColumn="0" w:noHBand="0" w:noVBand="1"/>
      </w:tblPr>
      <w:tblGrid>
        <w:gridCol w:w="9781"/>
      </w:tblGrid>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
                <w:bCs/>
                <w:sz w:val="24"/>
                <w:szCs w:val="24"/>
              </w:rPr>
              <w:t>4.3. Teknik yeteneğe ilişkin belgeler ve bu belgelerin taşıması gereken kriterler:</w:t>
            </w:r>
          </w:p>
        </w:tc>
      </w:tr>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
                <w:bCs/>
                <w:sz w:val="24"/>
                <w:szCs w:val="24"/>
              </w:rPr>
              <w:t>4.3.1. İş deneyim belgeleri:</w:t>
            </w:r>
          </w:p>
        </w:tc>
      </w:tr>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sz w:val="24"/>
                <w:szCs w:val="24"/>
              </w:rPr>
              <w:t>Yapımla ilgili danışmanlık hizmet işlerinde son on beş yıl içinde bedel içeren bir sözleşme kapsamında </w:t>
            </w:r>
            <w:r w:rsidRPr="00A97C0B">
              <w:rPr>
                <w:rStyle w:val="idarebilgi"/>
                <w:rFonts w:ascii="Times New Roman" w:hAnsi="Times New Roman" w:cs="Times New Roman"/>
                <w:b/>
                <w:bCs/>
                <w:sz w:val="24"/>
                <w:szCs w:val="24"/>
              </w:rPr>
              <w:t>210.000 TRY (Türk Lirası)</w:t>
            </w:r>
            <w:r w:rsidRPr="00A97C0B">
              <w:rPr>
                <w:rFonts w:ascii="Times New Roman" w:hAnsi="Times New Roman" w:cs="Times New Roman"/>
                <w:sz w:val="24"/>
                <w:szCs w:val="24"/>
              </w:rPr>
              <w:t> tutarından, az olmamak üzere ihale konusu iş veya benzer işlere ilişkin iş deneyimini gösteren belgeler.</w:t>
            </w:r>
          </w:p>
        </w:tc>
      </w:tr>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
                <w:bCs/>
                <w:sz w:val="24"/>
                <w:szCs w:val="24"/>
              </w:rPr>
              <w:t>4.3.2. Organizasyon yapısı ve personel durumuna ilişkin belgeler:</w:t>
            </w:r>
          </w:p>
        </w:tc>
      </w:tr>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4B1A98" w:rsidRDefault="00F643C2" w:rsidP="00A964B1">
            <w:pPr>
              <w:spacing w:line="240" w:lineRule="atLeast"/>
              <w:rPr>
                <w:rFonts w:ascii="Times New Roman" w:hAnsi="Times New Roman" w:cs="Times New Roman"/>
                <w:b/>
                <w:sz w:val="24"/>
                <w:szCs w:val="24"/>
              </w:rPr>
            </w:pPr>
            <w:r w:rsidRPr="004B1A98">
              <w:rPr>
                <w:rFonts w:ascii="Times New Roman" w:hAnsi="Times New Roman" w:cs="Times New Roman"/>
                <w:b/>
                <w:sz w:val="24"/>
                <w:szCs w:val="24"/>
              </w:rPr>
              <w:t>a) Anahtar Teknik Personel:</w:t>
            </w:r>
          </w:p>
        </w:tc>
      </w:tr>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pStyle w:val="NormalWeb"/>
              <w:spacing w:before="0" w:beforeAutospacing="0" w:after="0" w:afterAutospacing="0" w:line="240" w:lineRule="atLeast"/>
              <w:rPr>
                <w:b/>
                <w:bCs/>
              </w:rPr>
            </w:pPr>
            <w:r w:rsidRPr="00A97C0B">
              <w:rPr>
                <w:b/>
                <w:bCs/>
              </w:rPr>
              <w:t>Aşağıda Meslek-Adet-Deneyim Süresi belirtilen niteliklerde anahtar teknik personel öngörülmektedir.</w:t>
            </w:r>
          </w:p>
          <w:p w:rsidR="00F643C2" w:rsidRPr="00A97C0B" w:rsidRDefault="00F643C2" w:rsidP="00A964B1">
            <w:pPr>
              <w:pStyle w:val="NormalWeb"/>
              <w:spacing w:before="0" w:beforeAutospacing="0" w:after="0" w:afterAutospacing="0" w:line="240" w:lineRule="atLeast"/>
              <w:rPr>
                <w:b/>
                <w:bCs/>
              </w:rPr>
            </w:pPr>
            <w:r>
              <w:rPr>
                <w:b/>
                <w:bCs/>
              </w:rPr>
              <w:t xml:space="preserve">               </w:t>
            </w:r>
            <w:r w:rsidRPr="00A97C0B">
              <w:rPr>
                <w:b/>
                <w:bCs/>
              </w:rPr>
              <w:t xml:space="preserve">Pozisyon                                             </w:t>
            </w:r>
            <w:r>
              <w:rPr>
                <w:b/>
                <w:bCs/>
              </w:rPr>
              <w:t xml:space="preserve">      </w:t>
            </w:r>
            <w:r w:rsidRPr="00A97C0B">
              <w:rPr>
                <w:b/>
                <w:bCs/>
              </w:rPr>
              <w:t>  Adet        Mesleki Deneyim Süresi (Yıl)</w:t>
            </w:r>
          </w:p>
          <w:p w:rsidR="00F643C2" w:rsidRPr="00A97C0B" w:rsidRDefault="00F643C2" w:rsidP="00A964B1">
            <w:pPr>
              <w:pStyle w:val="NormalWeb"/>
              <w:spacing w:before="0" w:beforeAutospacing="0" w:after="0" w:afterAutospacing="0" w:line="240" w:lineRule="atLeast"/>
              <w:rPr>
                <w:b/>
                <w:bCs/>
              </w:rPr>
            </w:pPr>
            <w:r w:rsidRPr="00A97C0B">
              <w:rPr>
                <w:b/>
                <w:bCs/>
              </w:rPr>
              <w:t xml:space="preserve">“Şehir Plancısı” veya “Şehir ve Bölge Plancısı”     (1)                </w:t>
            </w:r>
            <w:r>
              <w:rPr>
                <w:b/>
                <w:bCs/>
              </w:rPr>
              <w:t xml:space="preserve">         </w:t>
            </w:r>
            <w:r w:rsidRPr="00A97C0B">
              <w:rPr>
                <w:b/>
                <w:bCs/>
              </w:rPr>
              <w:t>  10 yıl</w:t>
            </w:r>
          </w:p>
          <w:p w:rsidR="00F643C2" w:rsidRPr="00A97C0B" w:rsidRDefault="00F643C2" w:rsidP="00A964B1">
            <w:pPr>
              <w:pStyle w:val="NormalWeb"/>
              <w:spacing w:before="0" w:beforeAutospacing="0" w:after="0" w:afterAutospacing="0" w:line="240" w:lineRule="atLeast"/>
              <w:rPr>
                <w:b/>
                <w:bCs/>
              </w:rPr>
            </w:pPr>
            <w:r w:rsidRPr="00A97C0B">
              <w:rPr>
                <w:b/>
                <w:bCs/>
              </w:rPr>
              <w:t>veya “Kent Plancısı”</w:t>
            </w:r>
          </w:p>
          <w:p w:rsidR="00F643C2" w:rsidRDefault="00F643C2" w:rsidP="00A964B1">
            <w:pPr>
              <w:pStyle w:val="NormalWeb"/>
              <w:spacing w:before="0" w:beforeAutospacing="0" w:after="0" w:afterAutospacing="0" w:line="240" w:lineRule="atLeast"/>
              <w:rPr>
                <w:b/>
                <w:bCs/>
              </w:rPr>
            </w:pPr>
            <w:r w:rsidRPr="00A97C0B">
              <w:rPr>
                <w:b/>
                <w:bCs/>
              </w:rPr>
              <w:br/>
              <w:t>1-Diploma (Mezuniyet Belgesi)</w:t>
            </w:r>
            <w:r w:rsidRPr="00A97C0B">
              <w:rPr>
                <w:b/>
                <w:bCs/>
              </w:rPr>
              <w:br/>
              <w:t>2-İlgili adına prim ödendiğini gösteren Sosyal Güvenlik Kurumu belgesi (isteklinin bünyesinde çalışıyor olması halinde)</w:t>
            </w:r>
            <w:r w:rsidRPr="00A97C0B">
              <w:rPr>
                <w:b/>
                <w:bCs/>
              </w:rPr>
              <w:br/>
              <w:t>3-Özgeçmiş formu</w:t>
            </w:r>
            <w:r w:rsidRPr="00A97C0B">
              <w:rPr>
                <w:b/>
                <w:bCs/>
              </w:rPr>
              <w:br/>
              <w:t>4-İlgili meslek odası üye kayıt belgesi</w:t>
            </w:r>
            <w:r w:rsidRPr="00A97C0B">
              <w:rPr>
                <w:b/>
                <w:bCs/>
              </w:rPr>
              <w:br/>
              <w:t>5-Noter Onaylı İmza Beyannamesi</w:t>
            </w:r>
          </w:p>
          <w:p w:rsidR="004B1A98" w:rsidRPr="00A97C0B" w:rsidRDefault="004B1A98" w:rsidP="00A964B1">
            <w:pPr>
              <w:pStyle w:val="NormalWeb"/>
              <w:spacing w:before="0" w:beforeAutospacing="0" w:after="0" w:afterAutospacing="0" w:line="240" w:lineRule="atLeast"/>
              <w:rPr>
                <w:b/>
                <w:bCs/>
              </w:rPr>
            </w:pPr>
          </w:p>
        </w:tc>
      </w:tr>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4B1A98" w:rsidRDefault="00F643C2" w:rsidP="00A964B1">
            <w:pPr>
              <w:spacing w:line="240" w:lineRule="atLeast"/>
              <w:rPr>
                <w:rFonts w:ascii="Times New Roman" w:hAnsi="Times New Roman" w:cs="Times New Roman"/>
                <w:b/>
                <w:sz w:val="24"/>
                <w:szCs w:val="24"/>
              </w:rPr>
            </w:pPr>
            <w:r w:rsidRPr="004B1A98">
              <w:rPr>
                <w:rFonts w:ascii="Times New Roman" w:hAnsi="Times New Roman" w:cs="Times New Roman"/>
                <w:b/>
                <w:sz w:val="24"/>
                <w:szCs w:val="24"/>
              </w:rPr>
              <w:t>b) Teknik Personel:</w:t>
            </w:r>
          </w:p>
        </w:tc>
      </w:tr>
      <w:tr w:rsidR="00F643C2" w:rsidRPr="00A97C0B" w:rsidTr="00A964B1">
        <w:trPr>
          <w:tblCellSpacing w:w="15" w:type="dxa"/>
        </w:trPr>
        <w:tc>
          <w:tcPr>
            <w:tcW w:w="9721"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pStyle w:val="NormalWeb"/>
              <w:spacing w:before="0" w:beforeAutospacing="0" w:after="0" w:afterAutospacing="0" w:line="240" w:lineRule="atLeast"/>
              <w:rPr>
                <w:b/>
                <w:bCs/>
              </w:rPr>
            </w:pPr>
            <w:r w:rsidRPr="00A97C0B">
              <w:rPr>
                <w:b/>
                <w:bCs/>
              </w:rPr>
              <w:t>            Pozisyon                                                        </w:t>
            </w:r>
            <w:r>
              <w:rPr>
                <w:b/>
                <w:bCs/>
              </w:rPr>
              <w:t xml:space="preserve">              </w:t>
            </w:r>
            <w:r w:rsidRPr="00A97C0B">
              <w:rPr>
                <w:b/>
                <w:bCs/>
              </w:rPr>
              <w:t>Adet      Mesleki Deneyim Süresi (Yıl)</w:t>
            </w:r>
          </w:p>
          <w:p w:rsidR="00F643C2" w:rsidRDefault="00F643C2" w:rsidP="00A964B1">
            <w:pPr>
              <w:pStyle w:val="NormalWeb"/>
              <w:spacing w:before="0" w:beforeAutospacing="0" w:after="0" w:afterAutospacing="0" w:line="240" w:lineRule="atLeast"/>
              <w:rPr>
                <w:b/>
                <w:bCs/>
              </w:rPr>
            </w:pPr>
            <w:r w:rsidRPr="00A97C0B">
              <w:rPr>
                <w:b/>
                <w:bCs/>
              </w:rPr>
              <w:t xml:space="preserve">“Şehir Plancısı” veya “Şehir ve Bölge Plancısı” </w:t>
            </w:r>
          </w:p>
          <w:p w:rsidR="00F643C2" w:rsidRPr="00A97C0B" w:rsidRDefault="00F643C2" w:rsidP="00A964B1">
            <w:pPr>
              <w:pStyle w:val="NormalWeb"/>
              <w:spacing w:before="0" w:beforeAutospacing="0" w:after="0" w:afterAutospacing="0" w:line="240" w:lineRule="atLeast"/>
              <w:rPr>
                <w:b/>
                <w:bCs/>
              </w:rPr>
            </w:pPr>
            <w:r w:rsidRPr="00A97C0B">
              <w:rPr>
                <w:b/>
                <w:bCs/>
              </w:rPr>
              <w:t>veya “Kent Plancısı” </w:t>
            </w:r>
            <w:r>
              <w:rPr>
                <w:b/>
                <w:bCs/>
              </w:rPr>
              <w:t xml:space="preserve">                                                              </w:t>
            </w:r>
            <w:r w:rsidRPr="00A97C0B">
              <w:rPr>
                <w:b/>
                <w:bCs/>
              </w:rPr>
              <w:t xml:space="preserve">  ( 1 )                      5 yıl</w:t>
            </w:r>
          </w:p>
          <w:p w:rsidR="00F643C2" w:rsidRPr="00A97C0B" w:rsidRDefault="00F643C2" w:rsidP="00A964B1">
            <w:pPr>
              <w:pStyle w:val="NormalWeb"/>
              <w:spacing w:before="0" w:beforeAutospacing="0" w:after="0" w:afterAutospacing="0" w:line="240" w:lineRule="atLeast"/>
              <w:rPr>
                <w:b/>
                <w:bCs/>
              </w:rPr>
            </w:pPr>
            <w:r w:rsidRPr="00A97C0B">
              <w:rPr>
                <w:b/>
                <w:bCs/>
              </w:rPr>
              <w:t> Restorasyon alanında yüksek lisans yapmış Mimar             ( 1 )</w:t>
            </w:r>
            <w:r>
              <w:rPr>
                <w:b/>
                <w:bCs/>
              </w:rPr>
              <w:t xml:space="preserve"> </w:t>
            </w:r>
            <w:r w:rsidRPr="00A97C0B">
              <w:rPr>
                <w:b/>
                <w:bCs/>
              </w:rPr>
              <w:t>                     5 yıl</w:t>
            </w:r>
          </w:p>
          <w:p w:rsidR="00F643C2" w:rsidRPr="00A97C0B" w:rsidRDefault="00F643C2" w:rsidP="00A964B1">
            <w:pPr>
              <w:pStyle w:val="NormalWeb"/>
              <w:spacing w:before="0" w:beforeAutospacing="0" w:after="0" w:afterAutospacing="0" w:line="240" w:lineRule="atLeast"/>
              <w:rPr>
                <w:b/>
                <w:bCs/>
              </w:rPr>
            </w:pPr>
            <w:r w:rsidRPr="00A97C0B">
              <w:rPr>
                <w:b/>
                <w:bCs/>
              </w:rPr>
              <w:t> Sosyolog                                                                                     ( 1 )                      5 yıl</w:t>
            </w:r>
          </w:p>
          <w:p w:rsidR="00F643C2" w:rsidRPr="00A97C0B" w:rsidRDefault="00F643C2" w:rsidP="00A964B1">
            <w:pPr>
              <w:pStyle w:val="NormalWeb"/>
              <w:spacing w:before="0" w:beforeAutospacing="0" w:after="0" w:afterAutospacing="0" w:line="240" w:lineRule="atLeast"/>
              <w:rPr>
                <w:b/>
                <w:bCs/>
              </w:rPr>
            </w:pPr>
            <w:r w:rsidRPr="00A97C0B">
              <w:rPr>
                <w:b/>
                <w:bCs/>
              </w:rPr>
              <w:t> Sanat Tarihçisi                                                                          ( 1 )                      5 yıl</w:t>
            </w:r>
          </w:p>
          <w:p w:rsidR="00F643C2" w:rsidRDefault="00F643C2" w:rsidP="00A964B1">
            <w:pPr>
              <w:pStyle w:val="NormalWeb"/>
              <w:spacing w:before="0" w:beforeAutospacing="0" w:after="0" w:afterAutospacing="0" w:line="240" w:lineRule="atLeast"/>
              <w:rPr>
                <w:b/>
                <w:bCs/>
              </w:rPr>
            </w:pPr>
            <w:r>
              <w:rPr>
                <w:b/>
                <w:bCs/>
              </w:rPr>
              <w:t xml:space="preserve"> </w:t>
            </w:r>
            <w:r w:rsidRPr="00A97C0B">
              <w:rPr>
                <w:b/>
                <w:bCs/>
              </w:rPr>
              <w:t>Peyzaj Mimarı                                                                           ( 1 )         </w:t>
            </w:r>
            <w:r>
              <w:rPr>
                <w:b/>
                <w:bCs/>
              </w:rPr>
              <w:t xml:space="preserve">           </w:t>
            </w:r>
            <w:r w:rsidRPr="00A97C0B">
              <w:rPr>
                <w:b/>
                <w:bCs/>
              </w:rPr>
              <w:t xml:space="preserve">  5 yıl</w:t>
            </w:r>
          </w:p>
          <w:p w:rsidR="00F643C2" w:rsidRPr="00A97C0B" w:rsidRDefault="00F643C2" w:rsidP="00A964B1">
            <w:pPr>
              <w:pStyle w:val="NormalWeb"/>
              <w:spacing w:before="0" w:beforeAutospacing="0" w:after="0" w:afterAutospacing="0" w:line="240" w:lineRule="atLeast"/>
              <w:rPr>
                <w:b/>
                <w:bCs/>
              </w:rPr>
            </w:pPr>
          </w:p>
          <w:p w:rsidR="00F643C2" w:rsidRDefault="00F643C2" w:rsidP="00A964B1">
            <w:pPr>
              <w:pStyle w:val="NormalWeb"/>
              <w:spacing w:before="0" w:beforeAutospacing="0" w:after="0" w:afterAutospacing="0" w:line="240" w:lineRule="atLeast"/>
              <w:rPr>
                <w:b/>
                <w:bCs/>
              </w:rPr>
            </w:pPr>
          </w:p>
          <w:p w:rsidR="00F643C2" w:rsidRPr="00A97C0B" w:rsidRDefault="00F643C2" w:rsidP="00A964B1">
            <w:pPr>
              <w:pStyle w:val="NormalWeb"/>
              <w:spacing w:before="0" w:beforeAutospacing="0" w:after="0" w:afterAutospacing="0" w:line="240" w:lineRule="atLeast"/>
              <w:jc w:val="both"/>
              <w:rPr>
                <w:b/>
                <w:bCs/>
              </w:rPr>
            </w:pPr>
            <w:r w:rsidRPr="00A97C0B">
              <w:rPr>
                <w:b/>
                <w:bCs/>
              </w:rPr>
              <w:t>İhale konusu işin niteliği esas alınarak belirlenen ve yukarıda “Pozisyon – Adet – Deneyim Süresi” belirtilen TEKNİK PERSONEL için aşağıda belirtilen belgeler sözleşmenin imzalanmasının ardından sözleşmede belirtilen işe başlama tarihinden önce İdareye sunulmak zorundadır.</w:t>
            </w:r>
          </w:p>
          <w:p w:rsidR="00F643C2" w:rsidRPr="00A97C0B" w:rsidRDefault="00F643C2" w:rsidP="00A964B1">
            <w:pPr>
              <w:pStyle w:val="NormalWeb"/>
              <w:spacing w:before="0" w:beforeAutospacing="0" w:after="0" w:afterAutospacing="0" w:line="240" w:lineRule="atLeast"/>
              <w:rPr>
                <w:b/>
                <w:bCs/>
              </w:rPr>
            </w:pPr>
            <w:r w:rsidRPr="00A97C0B">
              <w:rPr>
                <w:b/>
                <w:bCs/>
              </w:rPr>
              <w:t>1- Personel bilgileri özet tablosu </w:t>
            </w:r>
            <w:r w:rsidRPr="00A97C0B">
              <w:rPr>
                <w:b/>
                <w:bCs/>
              </w:rPr>
              <w:br/>
              <w:t>2- Diploma (Mezuniyet Belgesi)</w:t>
            </w:r>
            <w:r w:rsidRPr="00A97C0B">
              <w:rPr>
                <w:b/>
                <w:bCs/>
              </w:rPr>
              <w:br/>
              <w:t>3- İlgili adına prim ödendiğini gösteren Sosyal Güvenlik Kurumu belgesi (isteklinin bünyesinde çalışıyor olması halinde)</w:t>
            </w:r>
            <w:r w:rsidRPr="00A97C0B">
              <w:rPr>
                <w:b/>
                <w:bCs/>
              </w:rPr>
              <w:br/>
            </w:r>
            <w:r w:rsidRPr="00A97C0B">
              <w:rPr>
                <w:b/>
                <w:bCs/>
              </w:rPr>
              <w:lastRenderedPageBreak/>
              <w:t>4- Özgeçmiş formu</w:t>
            </w:r>
            <w:r w:rsidRPr="00A97C0B">
              <w:rPr>
                <w:b/>
                <w:bCs/>
              </w:rPr>
              <w:br/>
              <w:t>5- İlgili meslek odası üye kayıt belgesi</w:t>
            </w:r>
            <w:r w:rsidRPr="00A97C0B">
              <w:rPr>
                <w:b/>
                <w:bCs/>
              </w:rPr>
              <w:br/>
              <w:t>6- Noter Onaylı İmza Beyannamesi</w:t>
            </w:r>
          </w:p>
        </w:tc>
      </w:tr>
    </w:tbl>
    <w:p w:rsidR="00F643C2" w:rsidRPr="00A97C0B" w:rsidRDefault="00F643C2" w:rsidP="00F643C2">
      <w:pPr>
        <w:rPr>
          <w:rStyle w:val="lblilan"/>
          <w:rFonts w:ascii="Times New Roman" w:hAnsi="Times New Roman" w:cs="Times New Roman"/>
          <w:vanish/>
          <w:sz w:val="24"/>
          <w:szCs w:val="24"/>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643C2" w:rsidRPr="00A97C0B" w:rsidTr="00A964B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rPr>
                <w:rFonts w:ascii="Times New Roman" w:hAnsi="Times New Roman" w:cs="Times New Roman"/>
                <w:sz w:val="24"/>
                <w:szCs w:val="24"/>
              </w:rPr>
            </w:pPr>
            <w:r w:rsidRPr="00A97C0B">
              <w:rPr>
                <w:rFonts w:ascii="Times New Roman" w:hAnsi="Times New Roman" w:cs="Times New Roman"/>
                <w:b/>
                <w:bCs/>
                <w:sz w:val="24"/>
                <w:szCs w:val="24"/>
              </w:rPr>
              <w:t>4.4. Bu ihalede benzer iş olarak kabul edilecek işler:</w:t>
            </w:r>
          </w:p>
        </w:tc>
      </w:tr>
      <w:tr w:rsidR="00F643C2" w:rsidRPr="00A97C0B" w:rsidTr="00A964B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643C2" w:rsidRPr="00A97C0B" w:rsidRDefault="00F643C2" w:rsidP="00A964B1">
            <w:pPr>
              <w:spacing w:line="240" w:lineRule="atLeast"/>
              <w:jc w:val="both"/>
              <w:rPr>
                <w:rFonts w:ascii="Times New Roman" w:hAnsi="Times New Roman" w:cs="Times New Roman"/>
                <w:sz w:val="24"/>
                <w:szCs w:val="24"/>
              </w:rPr>
            </w:pPr>
            <w:r w:rsidRPr="00A97C0B">
              <w:rPr>
                <w:rFonts w:ascii="Times New Roman" w:hAnsi="Times New Roman" w:cs="Times New Roman"/>
                <w:b/>
                <w:bCs/>
                <w:sz w:val="24"/>
                <w:szCs w:val="24"/>
              </w:rPr>
              <w:t>4.4.1.</w:t>
            </w:r>
            <w:r w:rsidRPr="00A97C0B">
              <w:rPr>
                <w:rStyle w:val="idarebilgi"/>
                <w:rFonts w:ascii="Times New Roman" w:hAnsi="Times New Roman" w:cs="Times New Roman"/>
                <w:b/>
                <w:bCs/>
                <w:sz w:val="24"/>
                <w:szCs w:val="24"/>
              </w:rPr>
              <w:t>Kamu kurumuna yapılmış olan; taşınmaz kültür varlıkları işine ilişkin sit bütününde yapılmış Koruma Amaçlı Nazım İmar Planı/Koruma Amaçlı Uygulama İmar Planı/Revizyon Koruma Amaçlı Nazım veya Uygulama İmar Planı; Çevre Düzeni Planı/Nazım İmar Planı/Uygulama İmar Planı/Revizyon Nazım veya Uygulama İmar Planı; tek bir sözleşme kapsamında tamamlanan Çevre Düzeni Planı, Nazım İmar Planı, Uygulama İmar Planı, Halihazır Harita ve Jeolojik-Jeoteknik Etüt; tek bir sözleşme kapsamında tamamlanan Nazım İmar Planı, Uygulama İmar Planı, Halihazır Harita ve Jeolojik-Jeoteknik Etüt</w:t>
            </w:r>
          </w:p>
        </w:tc>
      </w:tr>
    </w:tbl>
    <w:p w:rsidR="00AC74F2" w:rsidRPr="00426818" w:rsidRDefault="00F643C2" w:rsidP="00426818">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5.</w:t>
      </w:r>
      <w:r w:rsidRPr="00A97C0B">
        <w:rPr>
          <w:rStyle w:val="lblilan"/>
          <w:rFonts w:ascii="Times New Roman" w:hAnsi="Times New Roman" w:cs="Times New Roman"/>
          <w:sz w:val="24"/>
          <w:szCs w:val="24"/>
          <w:shd w:val="clear" w:color="auto" w:fill="F8F8F8"/>
        </w:rPr>
        <w:t> Yapılacak ön yeterlik değerlendirmesi sonucunda, yeterlikleri tespit edilenler arasından </w:t>
      </w:r>
      <w:r w:rsidRPr="00A97C0B">
        <w:rPr>
          <w:rStyle w:val="idarebilgi"/>
          <w:rFonts w:ascii="Times New Roman" w:hAnsi="Times New Roman" w:cs="Times New Roman"/>
          <w:b/>
          <w:bCs/>
          <w:sz w:val="24"/>
          <w:szCs w:val="24"/>
          <w:shd w:val="clear" w:color="auto" w:fill="F8F8F8"/>
        </w:rPr>
        <w:t>10</w:t>
      </w:r>
      <w:r w:rsidRPr="00A97C0B">
        <w:rPr>
          <w:rStyle w:val="lblilan"/>
          <w:rFonts w:ascii="Times New Roman" w:hAnsi="Times New Roman" w:cs="Times New Roman"/>
          <w:sz w:val="24"/>
          <w:szCs w:val="24"/>
          <w:shd w:val="clear" w:color="auto" w:fill="F8F8F8"/>
        </w:rPr>
        <w:t> aday teklif vermek üzere davet edilecektir.</w:t>
      </w:r>
      <w:r w:rsidRPr="00A97C0B">
        <w:rPr>
          <w:rFonts w:ascii="Times New Roman" w:hAnsi="Times New Roman" w:cs="Times New Roman"/>
          <w:sz w:val="24"/>
          <w:szCs w:val="24"/>
          <w:shd w:val="clear" w:color="auto" w:fill="F8F8F8"/>
        </w:rPr>
        <w:br/>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6.</w:t>
      </w:r>
      <w:r w:rsidRPr="00A97C0B">
        <w:rPr>
          <w:rStyle w:val="lblilan"/>
          <w:rFonts w:ascii="Times New Roman" w:hAnsi="Times New Roman" w:cs="Times New Roman"/>
          <w:sz w:val="24"/>
          <w:szCs w:val="24"/>
          <w:shd w:val="clear" w:color="auto" w:fill="F8F8F8"/>
        </w:rPr>
        <w:t> İhaleye sadece yerli istekliler katılabilecektir.</w:t>
      </w:r>
      <w:r w:rsidRPr="00A97C0B">
        <w:rPr>
          <w:rFonts w:ascii="Times New Roman" w:hAnsi="Times New Roman" w:cs="Times New Roman"/>
          <w:sz w:val="24"/>
          <w:szCs w:val="24"/>
          <w:shd w:val="clear" w:color="auto" w:fill="F8F8F8"/>
        </w:rPr>
        <w:br/>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7.</w:t>
      </w:r>
      <w:r w:rsidRPr="00A97C0B">
        <w:rPr>
          <w:rStyle w:val="lblilan"/>
          <w:rFonts w:ascii="Times New Roman" w:hAnsi="Times New Roman" w:cs="Times New Roman"/>
          <w:sz w:val="24"/>
          <w:szCs w:val="24"/>
          <w:shd w:val="clear" w:color="auto" w:fill="F8F8F8"/>
        </w:rPr>
        <w:t> Ön yeterlik dokümanı idarenin adresinde görülebilir. Ön yeterliğe başvuracak olanların ön yeterlik dokümanını EKAP üzerinden e-imza kullanarak indirmeleri zorunludur.</w:t>
      </w:r>
      <w:r w:rsidRPr="00A97C0B">
        <w:rPr>
          <w:rFonts w:ascii="Times New Roman" w:hAnsi="Times New Roman" w:cs="Times New Roman"/>
          <w:sz w:val="24"/>
          <w:szCs w:val="24"/>
          <w:shd w:val="clear" w:color="auto" w:fill="F8F8F8"/>
        </w:rPr>
        <w:br/>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8.</w:t>
      </w:r>
      <w:r w:rsidRPr="00A97C0B">
        <w:rPr>
          <w:rStyle w:val="lblilan"/>
          <w:rFonts w:ascii="Times New Roman" w:hAnsi="Times New Roman" w:cs="Times New Roman"/>
          <w:sz w:val="24"/>
          <w:szCs w:val="24"/>
          <w:shd w:val="clear" w:color="auto" w:fill="F8F8F8"/>
        </w:rPr>
        <w:t>İhale dokümanı, teklif vermek üzere ihaleye davet edilecek adaylara davet mektubu ekinde gönderilecektir.</w:t>
      </w:r>
      <w:r w:rsidRPr="00A97C0B">
        <w:rPr>
          <w:rFonts w:ascii="Times New Roman" w:hAnsi="Times New Roman" w:cs="Times New Roman"/>
          <w:sz w:val="24"/>
          <w:szCs w:val="24"/>
          <w:shd w:val="clear" w:color="auto" w:fill="F8F8F8"/>
        </w:rPr>
        <w:br/>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9.</w:t>
      </w:r>
      <w:r w:rsidRPr="00A97C0B">
        <w:rPr>
          <w:rStyle w:val="lblilan"/>
          <w:rFonts w:ascii="Times New Roman" w:hAnsi="Times New Roman" w:cs="Times New Roman"/>
          <w:sz w:val="24"/>
          <w:szCs w:val="24"/>
          <w:shd w:val="clear" w:color="auto" w:fill="F8F8F8"/>
        </w:rPr>
        <w:t> Ön yeterlik başvurusu, ön yeterlik değerlendirmesi tarihi ve saatine kadar </w:t>
      </w:r>
      <w:r w:rsidRPr="00A97C0B">
        <w:rPr>
          <w:rStyle w:val="idarebilgi"/>
          <w:rFonts w:ascii="Times New Roman" w:hAnsi="Times New Roman" w:cs="Times New Roman"/>
          <w:b/>
          <w:bCs/>
          <w:sz w:val="24"/>
          <w:szCs w:val="24"/>
          <w:shd w:val="clear" w:color="auto" w:fill="F8F8F8"/>
        </w:rPr>
        <w:t>Ankara Rölöve ve Anıtlar Müdürlüğü</w:t>
      </w:r>
      <w:r w:rsidRPr="00A97C0B">
        <w:rPr>
          <w:rStyle w:val="lblilan"/>
          <w:rFonts w:ascii="Times New Roman" w:hAnsi="Times New Roman" w:cs="Times New Roman"/>
          <w:sz w:val="24"/>
          <w:szCs w:val="24"/>
          <w:shd w:val="clear" w:color="auto" w:fill="F8F8F8"/>
        </w:rPr>
        <w:t> adresine elden teslim edilebileceği gibi iadeli taahhütlü posta vasıtasıyla da gönderilebilir.</w:t>
      </w:r>
      <w:r w:rsidRPr="00A97C0B">
        <w:rPr>
          <w:rFonts w:ascii="Times New Roman" w:hAnsi="Times New Roman" w:cs="Times New Roman"/>
          <w:sz w:val="24"/>
          <w:szCs w:val="24"/>
          <w:shd w:val="clear" w:color="auto" w:fill="F8F8F8"/>
        </w:rPr>
        <w:br/>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10.</w:t>
      </w:r>
      <w:r w:rsidRPr="00A97C0B">
        <w:rPr>
          <w:rStyle w:val="lblilan"/>
          <w:rFonts w:ascii="Times New Roman" w:hAnsi="Times New Roman" w:cs="Times New Roman"/>
          <w:sz w:val="24"/>
          <w:szCs w:val="24"/>
          <w:shd w:val="clear" w:color="auto" w:fill="F8F8F8"/>
        </w:rPr>
        <w:t> Konsorsiyum olarak ihaleye teklif veremezler.</w:t>
      </w:r>
      <w:r w:rsidRPr="00A97C0B">
        <w:rPr>
          <w:rFonts w:ascii="Times New Roman" w:hAnsi="Times New Roman" w:cs="Times New Roman"/>
          <w:sz w:val="24"/>
          <w:szCs w:val="24"/>
          <w:shd w:val="clear" w:color="auto" w:fill="F8F8F8"/>
        </w:rPr>
        <w:br/>
      </w:r>
      <w:r w:rsidRPr="00A97C0B">
        <w:rPr>
          <w:rStyle w:val="lblilan"/>
          <w:rFonts w:ascii="Times New Roman" w:hAnsi="Times New Roman" w:cs="Times New Roman"/>
          <w:b/>
          <w:bCs/>
          <w:sz w:val="24"/>
          <w:szCs w:val="24"/>
          <w:shd w:val="clear" w:color="auto" w:fill="F8F8F8"/>
        </w:rPr>
        <w:t>11. Diğer hususlar:</w:t>
      </w:r>
      <w:r w:rsidRPr="00A97C0B">
        <w:rPr>
          <w:rFonts w:ascii="Times New Roman" w:hAnsi="Times New Roman" w:cs="Times New Roman"/>
          <w:sz w:val="24"/>
          <w:szCs w:val="24"/>
          <w:shd w:val="clear" w:color="auto" w:fill="F8F8F8"/>
        </w:rPr>
        <w:br/>
      </w:r>
    </w:p>
    <w:sectPr w:rsidR="00AC74F2" w:rsidRPr="00426818" w:rsidSect="007960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7F" w:rsidRDefault="0090757F" w:rsidP="00D62008">
      <w:pPr>
        <w:spacing w:after="0" w:line="240" w:lineRule="auto"/>
      </w:pPr>
      <w:r>
        <w:separator/>
      </w:r>
    </w:p>
  </w:endnote>
  <w:endnote w:type="continuationSeparator" w:id="0">
    <w:p w:rsidR="0090757F" w:rsidRDefault="0090757F" w:rsidP="00D6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7F" w:rsidRDefault="0090757F" w:rsidP="00D62008">
      <w:pPr>
        <w:spacing w:after="0" w:line="240" w:lineRule="auto"/>
      </w:pPr>
      <w:r>
        <w:separator/>
      </w:r>
    </w:p>
  </w:footnote>
  <w:footnote w:type="continuationSeparator" w:id="0">
    <w:p w:rsidR="0090757F" w:rsidRDefault="0090757F" w:rsidP="00D62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1"/>
    <w:rsid w:val="000179B8"/>
    <w:rsid w:val="00044EE8"/>
    <w:rsid w:val="00053EB7"/>
    <w:rsid w:val="000A1015"/>
    <w:rsid w:val="000F4E00"/>
    <w:rsid w:val="001232A4"/>
    <w:rsid w:val="001602E1"/>
    <w:rsid w:val="0020212B"/>
    <w:rsid w:val="002A1A8A"/>
    <w:rsid w:val="002D6558"/>
    <w:rsid w:val="002E1CCC"/>
    <w:rsid w:val="00363F48"/>
    <w:rsid w:val="003726CF"/>
    <w:rsid w:val="00386D33"/>
    <w:rsid w:val="00426818"/>
    <w:rsid w:val="004318F8"/>
    <w:rsid w:val="004614A5"/>
    <w:rsid w:val="00485117"/>
    <w:rsid w:val="00492F0E"/>
    <w:rsid w:val="004B1A98"/>
    <w:rsid w:val="0052326F"/>
    <w:rsid w:val="00547F75"/>
    <w:rsid w:val="00557FDA"/>
    <w:rsid w:val="006F64FA"/>
    <w:rsid w:val="00796077"/>
    <w:rsid w:val="007F2F71"/>
    <w:rsid w:val="0090757F"/>
    <w:rsid w:val="00A6710E"/>
    <w:rsid w:val="00AC74F2"/>
    <w:rsid w:val="00B06FAB"/>
    <w:rsid w:val="00BE6D77"/>
    <w:rsid w:val="00C70656"/>
    <w:rsid w:val="00CA6516"/>
    <w:rsid w:val="00D225BE"/>
    <w:rsid w:val="00D57E80"/>
    <w:rsid w:val="00D62008"/>
    <w:rsid w:val="00D670DE"/>
    <w:rsid w:val="00F133D1"/>
    <w:rsid w:val="00F643C2"/>
    <w:rsid w:val="00F720F4"/>
    <w:rsid w:val="00FF5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48F63-62CC-4E66-BD87-8B9F5DB7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D225BE"/>
    <w:pPr>
      <w:keepNext/>
      <w:keepLines/>
      <w:spacing w:after="0" w:line="240" w:lineRule="auto"/>
      <w:ind w:firstLine="567"/>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semiHidden/>
    <w:unhideWhenUsed/>
    <w:qFormat/>
    <w:rsid w:val="006F64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rsid w:val="00D62008"/>
    <w:pPr>
      <w:spacing w:after="0" w:line="240" w:lineRule="auto"/>
      <w:ind w:firstLine="708"/>
      <w:jc w:val="both"/>
    </w:pPr>
    <w:rPr>
      <w:rFonts w:ascii="Times New Roman" w:eastAsia="Times New Roman" w:hAnsi="Times New Roman" w:cs="Times New Roman"/>
      <w:sz w:val="24"/>
      <w:szCs w:val="24"/>
    </w:rPr>
  </w:style>
  <w:style w:type="character" w:customStyle="1" w:styleId="GvdeMetniGirintisi3Char">
    <w:name w:val="Gövde Metni Girintisi 3 Char"/>
    <w:basedOn w:val="VarsaylanParagrafYazTipi"/>
    <w:link w:val="GvdeMetniGirintisi3"/>
    <w:uiPriority w:val="99"/>
    <w:rsid w:val="00D62008"/>
    <w:rPr>
      <w:rFonts w:ascii="Times New Roman" w:eastAsia="Times New Roman" w:hAnsi="Times New Roman" w:cs="Times New Roman"/>
      <w:sz w:val="24"/>
      <w:szCs w:val="24"/>
    </w:rPr>
  </w:style>
  <w:style w:type="paragraph" w:styleId="GvdeMetniGirintisi2">
    <w:name w:val="Body Text Indent 2"/>
    <w:basedOn w:val="Normal"/>
    <w:link w:val="GvdeMetniGirintisi2Char"/>
    <w:rsid w:val="00D62008"/>
    <w:pPr>
      <w:spacing w:after="0" w:line="240" w:lineRule="auto"/>
      <w:ind w:firstLine="708"/>
      <w:jc w:val="both"/>
    </w:pPr>
    <w:rPr>
      <w:rFonts w:ascii="Times New Roman" w:eastAsia="Times New Roman" w:hAnsi="Times New Roman" w:cs="Times New Roman"/>
      <w:sz w:val="24"/>
      <w:szCs w:val="24"/>
      <w:u w:val="single"/>
    </w:rPr>
  </w:style>
  <w:style w:type="character" w:customStyle="1" w:styleId="GvdeMetniGirintisi2Char">
    <w:name w:val="Gövde Metni Girintisi 2 Char"/>
    <w:basedOn w:val="VarsaylanParagrafYazTipi"/>
    <w:link w:val="GvdeMetniGirintisi2"/>
    <w:uiPriority w:val="99"/>
    <w:rsid w:val="00D62008"/>
    <w:rPr>
      <w:rFonts w:ascii="Times New Roman" w:eastAsia="Times New Roman" w:hAnsi="Times New Roman" w:cs="Times New Roman"/>
      <w:sz w:val="24"/>
      <w:szCs w:val="24"/>
      <w:u w:val="single"/>
    </w:rPr>
  </w:style>
  <w:style w:type="paragraph" w:styleId="DipnotMetni">
    <w:name w:val="footnote text"/>
    <w:aliases w:val="Dipnot Metni Char Char Char,Dipnot Metni Char Char"/>
    <w:basedOn w:val="Normal"/>
    <w:link w:val="DipnotMetniChar"/>
    <w:uiPriority w:val="99"/>
    <w:semiHidden/>
    <w:rsid w:val="00D62008"/>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D62008"/>
    <w:rPr>
      <w:rFonts w:ascii="Times New Roman" w:eastAsia="Times New Roman" w:hAnsi="Times New Roman" w:cs="Times New Roman"/>
      <w:sz w:val="20"/>
      <w:szCs w:val="20"/>
    </w:rPr>
  </w:style>
  <w:style w:type="character" w:styleId="DipnotBavurusu">
    <w:name w:val="footnote reference"/>
    <w:uiPriority w:val="99"/>
    <w:semiHidden/>
    <w:rsid w:val="00D62008"/>
    <w:rPr>
      <w:vertAlign w:val="superscript"/>
    </w:rPr>
  </w:style>
  <w:style w:type="paragraph" w:customStyle="1" w:styleId="3-NormalYaz">
    <w:name w:val="3-Normal Yazı"/>
    <w:link w:val="3-NormalYazChar"/>
    <w:qFormat/>
    <w:rsid w:val="00D62008"/>
    <w:pPr>
      <w:tabs>
        <w:tab w:val="left" w:pos="566"/>
      </w:tabs>
      <w:spacing w:after="0" w:line="240" w:lineRule="auto"/>
      <w:jc w:val="both"/>
    </w:pPr>
    <w:rPr>
      <w:rFonts w:ascii="Times New Roman" w:eastAsia="Times New Roman" w:hAnsi="Times New Roman" w:cs="Times New Roman"/>
      <w:sz w:val="19"/>
      <w:szCs w:val="20"/>
      <w:lang w:eastAsia="en-US"/>
    </w:rPr>
  </w:style>
  <w:style w:type="character" w:customStyle="1" w:styleId="3-NormalYazChar">
    <w:name w:val="3-Normal Yazı Char"/>
    <w:link w:val="3-NormalYaz"/>
    <w:rsid w:val="00D62008"/>
    <w:rPr>
      <w:rFonts w:ascii="Times New Roman" w:eastAsia="Times New Roman" w:hAnsi="Times New Roman" w:cs="Times New Roman"/>
      <w:sz w:val="19"/>
      <w:szCs w:val="20"/>
      <w:lang w:eastAsia="en-US"/>
    </w:rPr>
  </w:style>
  <w:style w:type="paragraph" w:styleId="GvdeMetni2">
    <w:name w:val="Body Text 2"/>
    <w:basedOn w:val="Normal"/>
    <w:link w:val="GvdeMetni2Char"/>
    <w:uiPriority w:val="99"/>
    <w:semiHidden/>
    <w:unhideWhenUsed/>
    <w:rsid w:val="00D62008"/>
    <w:pPr>
      <w:spacing w:after="120" w:line="480" w:lineRule="auto"/>
    </w:pPr>
  </w:style>
  <w:style w:type="character" w:customStyle="1" w:styleId="GvdeMetni2Char">
    <w:name w:val="Gövde Metni 2 Char"/>
    <w:basedOn w:val="VarsaylanParagrafYazTipi"/>
    <w:link w:val="GvdeMetni2"/>
    <w:uiPriority w:val="99"/>
    <w:semiHidden/>
    <w:rsid w:val="00D62008"/>
  </w:style>
  <w:style w:type="paragraph" w:styleId="KonuBal">
    <w:name w:val="Title"/>
    <w:basedOn w:val="Normal"/>
    <w:link w:val="KonuBalChar"/>
    <w:qFormat/>
    <w:rsid w:val="002A1A8A"/>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2A1A8A"/>
    <w:rPr>
      <w:rFonts w:ascii="Times New Roman" w:eastAsia="Times New Roman" w:hAnsi="Times New Roman" w:cs="Times New Roman"/>
      <w:b/>
      <w:bCs/>
      <w:sz w:val="24"/>
      <w:szCs w:val="24"/>
    </w:rPr>
  </w:style>
  <w:style w:type="character" w:customStyle="1" w:styleId="Balk1Char">
    <w:name w:val="Başlık 1 Char"/>
    <w:basedOn w:val="VarsaylanParagrafYazTipi"/>
    <w:link w:val="Balk1"/>
    <w:uiPriority w:val="9"/>
    <w:rsid w:val="00D225BE"/>
    <w:rPr>
      <w:rFonts w:ascii="Times New Roman" w:eastAsiaTheme="majorEastAsia" w:hAnsi="Times New Roman" w:cstheme="majorBidi"/>
      <w:b/>
      <w:sz w:val="24"/>
      <w:szCs w:val="32"/>
    </w:rPr>
  </w:style>
  <w:style w:type="paragraph" w:styleId="AralkYok">
    <w:name w:val="No Spacing"/>
    <w:uiPriority w:val="1"/>
    <w:qFormat/>
    <w:rsid w:val="0052326F"/>
    <w:pPr>
      <w:spacing w:after="0" w:line="240" w:lineRule="auto"/>
    </w:pPr>
  </w:style>
  <w:style w:type="paragraph" w:styleId="BalonMetni">
    <w:name w:val="Balloon Text"/>
    <w:basedOn w:val="Normal"/>
    <w:link w:val="BalonMetniChar"/>
    <w:uiPriority w:val="99"/>
    <w:semiHidden/>
    <w:unhideWhenUsed/>
    <w:rsid w:val="005232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326F"/>
    <w:rPr>
      <w:rFonts w:ascii="Segoe UI" w:hAnsi="Segoe UI" w:cs="Segoe UI"/>
      <w:sz w:val="18"/>
      <w:szCs w:val="18"/>
    </w:rPr>
  </w:style>
  <w:style w:type="paragraph" w:customStyle="1" w:styleId="ortabalkbold">
    <w:name w:val="ortabalkbold"/>
    <w:basedOn w:val="Normal"/>
    <w:rsid w:val="00D57E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D57E80"/>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547F75"/>
    <w:rPr>
      <w:color w:val="0000FF"/>
      <w:u w:val="single"/>
    </w:rPr>
  </w:style>
  <w:style w:type="character" w:customStyle="1" w:styleId="msointensereference">
    <w:name w:val="msointensereference"/>
    <w:basedOn w:val="VarsaylanParagrafYazTipi"/>
    <w:uiPriority w:val="32"/>
    <w:qFormat/>
    <w:rsid w:val="00557FDA"/>
    <w:rPr>
      <w:b/>
      <w:bCs/>
      <w:smallCaps/>
      <w:color w:val="5B9BD5" w:themeColor="accent1"/>
      <w:spacing w:val="5"/>
    </w:rPr>
  </w:style>
  <w:style w:type="character" w:customStyle="1" w:styleId="Balk2Char">
    <w:name w:val="Başlık 2 Char"/>
    <w:basedOn w:val="VarsaylanParagrafYazTipi"/>
    <w:link w:val="Balk2"/>
    <w:uiPriority w:val="9"/>
    <w:semiHidden/>
    <w:rsid w:val="006F64FA"/>
    <w:rPr>
      <w:rFonts w:asciiTheme="majorHAnsi" w:eastAsiaTheme="majorEastAsia" w:hAnsiTheme="majorHAnsi" w:cstheme="majorBidi"/>
      <w:color w:val="2E74B5" w:themeColor="accent1" w:themeShade="BF"/>
      <w:sz w:val="26"/>
      <w:szCs w:val="26"/>
    </w:rPr>
  </w:style>
  <w:style w:type="character" w:customStyle="1" w:styleId="lblilan">
    <w:name w:val="lblilan"/>
    <w:basedOn w:val="VarsaylanParagrafYazTipi"/>
    <w:rsid w:val="006F64FA"/>
  </w:style>
  <w:style w:type="character" w:customStyle="1" w:styleId="idarebilgi">
    <w:name w:val="idarebilgi"/>
    <w:basedOn w:val="VarsaylanParagrafYazTipi"/>
    <w:rsid w:val="006F64FA"/>
  </w:style>
  <w:style w:type="character" w:customStyle="1" w:styleId="ilanbaslik">
    <w:name w:val="ilanbaslik"/>
    <w:basedOn w:val="VarsaylanParagrafYazTipi"/>
    <w:rsid w:val="006F64FA"/>
  </w:style>
  <w:style w:type="paragraph" w:styleId="NormalWeb">
    <w:name w:val="Normal (Web)"/>
    <w:basedOn w:val="Normal"/>
    <w:uiPriority w:val="99"/>
    <w:semiHidden/>
    <w:unhideWhenUsed/>
    <w:rsid w:val="006F64FA"/>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F64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526">
      <w:bodyDiv w:val="1"/>
      <w:marLeft w:val="0"/>
      <w:marRight w:val="0"/>
      <w:marTop w:val="0"/>
      <w:marBottom w:val="0"/>
      <w:divBdr>
        <w:top w:val="none" w:sz="0" w:space="0" w:color="auto"/>
        <w:left w:val="none" w:sz="0" w:space="0" w:color="auto"/>
        <w:bottom w:val="none" w:sz="0" w:space="0" w:color="auto"/>
        <w:right w:val="none" w:sz="0" w:space="0" w:color="auto"/>
      </w:divBdr>
    </w:div>
    <w:div w:id="131408372">
      <w:bodyDiv w:val="1"/>
      <w:marLeft w:val="0"/>
      <w:marRight w:val="0"/>
      <w:marTop w:val="0"/>
      <w:marBottom w:val="0"/>
      <w:divBdr>
        <w:top w:val="none" w:sz="0" w:space="0" w:color="auto"/>
        <w:left w:val="none" w:sz="0" w:space="0" w:color="auto"/>
        <w:bottom w:val="none" w:sz="0" w:space="0" w:color="auto"/>
        <w:right w:val="none" w:sz="0" w:space="0" w:color="auto"/>
      </w:divBdr>
    </w:div>
    <w:div w:id="335041251">
      <w:bodyDiv w:val="1"/>
      <w:marLeft w:val="0"/>
      <w:marRight w:val="0"/>
      <w:marTop w:val="0"/>
      <w:marBottom w:val="0"/>
      <w:divBdr>
        <w:top w:val="none" w:sz="0" w:space="0" w:color="auto"/>
        <w:left w:val="none" w:sz="0" w:space="0" w:color="auto"/>
        <w:bottom w:val="none" w:sz="0" w:space="0" w:color="auto"/>
        <w:right w:val="none" w:sz="0" w:space="0" w:color="auto"/>
      </w:divBdr>
    </w:div>
    <w:div w:id="460928304">
      <w:bodyDiv w:val="1"/>
      <w:marLeft w:val="0"/>
      <w:marRight w:val="0"/>
      <w:marTop w:val="0"/>
      <w:marBottom w:val="0"/>
      <w:divBdr>
        <w:top w:val="none" w:sz="0" w:space="0" w:color="auto"/>
        <w:left w:val="none" w:sz="0" w:space="0" w:color="auto"/>
        <w:bottom w:val="none" w:sz="0" w:space="0" w:color="auto"/>
        <w:right w:val="none" w:sz="0" w:space="0" w:color="auto"/>
      </w:divBdr>
    </w:div>
    <w:div w:id="578831635">
      <w:bodyDiv w:val="1"/>
      <w:marLeft w:val="0"/>
      <w:marRight w:val="0"/>
      <w:marTop w:val="0"/>
      <w:marBottom w:val="0"/>
      <w:divBdr>
        <w:top w:val="none" w:sz="0" w:space="0" w:color="auto"/>
        <w:left w:val="none" w:sz="0" w:space="0" w:color="auto"/>
        <w:bottom w:val="none" w:sz="0" w:space="0" w:color="auto"/>
        <w:right w:val="none" w:sz="0" w:space="0" w:color="auto"/>
      </w:divBdr>
    </w:div>
    <w:div w:id="686101763">
      <w:bodyDiv w:val="1"/>
      <w:marLeft w:val="0"/>
      <w:marRight w:val="0"/>
      <w:marTop w:val="0"/>
      <w:marBottom w:val="0"/>
      <w:divBdr>
        <w:top w:val="none" w:sz="0" w:space="0" w:color="auto"/>
        <w:left w:val="none" w:sz="0" w:space="0" w:color="auto"/>
        <w:bottom w:val="none" w:sz="0" w:space="0" w:color="auto"/>
        <w:right w:val="none" w:sz="0" w:space="0" w:color="auto"/>
      </w:divBdr>
    </w:div>
    <w:div w:id="747194465">
      <w:bodyDiv w:val="1"/>
      <w:marLeft w:val="0"/>
      <w:marRight w:val="0"/>
      <w:marTop w:val="0"/>
      <w:marBottom w:val="0"/>
      <w:divBdr>
        <w:top w:val="none" w:sz="0" w:space="0" w:color="auto"/>
        <w:left w:val="none" w:sz="0" w:space="0" w:color="auto"/>
        <w:bottom w:val="none" w:sz="0" w:space="0" w:color="auto"/>
        <w:right w:val="none" w:sz="0" w:space="0" w:color="auto"/>
      </w:divBdr>
    </w:div>
    <w:div w:id="932397300">
      <w:bodyDiv w:val="1"/>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 w:id="859201544">
          <w:marLeft w:val="0"/>
          <w:marRight w:val="0"/>
          <w:marTop w:val="0"/>
          <w:marBottom w:val="0"/>
          <w:divBdr>
            <w:top w:val="none" w:sz="0" w:space="0" w:color="auto"/>
            <w:left w:val="none" w:sz="0" w:space="0" w:color="auto"/>
            <w:bottom w:val="none" w:sz="0" w:space="0" w:color="auto"/>
            <w:right w:val="none" w:sz="0" w:space="0" w:color="auto"/>
          </w:divBdr>
        </w:div>
        <w:div w:id="1038815068">
          <w:marLeft w:val="0"/>
          <w:marRight w:val="0"/>
          <w:marTop w:val="0"/>
          <w:marBottom w:val="0"/>
          <w:divBdr>
            <w:top w:val="none" w:sz="0" w:space="0" w:color="auto"/>
            <w:left w:val="none" w:sz="0" w:space="0" w:color="auto"/>
            <w:bottom w:val="none" w:sz="0" w:space="0" w:color="auto"/>
            <w:right w:val="none" w:sz="0" w:space="0" w:color="auto"/>
          </w:divBdr>
        </w:div>
        <w:div w:id="1565872008">
          <w:marLeft w:val="0"/>
          <w:marRight w:val="0"/>
          <w:marTop w:val="0"/>
          <w:marBottom w:val="0"/>
          <w:divBdr>
            <w:top w:val="none" w:sz="0" w:space="0" w:color="auto"/>
            <w:left w:val="none" w:sz="0" w:space="0" w:color="auto"/>
            <w:bottom w:val="none" w:sz="0" w:space="0" w:color="auto"/>
            <w:right w:val="none" w:sz="0" w:space="0" w:color="auto"/>
          </w:divBdr>
        </w:div>
      </w:divsChild>
    </w:div>
    <w:div w:id="991446465">
      <w:bodyDiv w:val="1"/>
      <w:marLeft w:val="0"/>
      <w:marRight w:val="0"/>
      <w:marTop w:val="0"/>
      <w:marBottom w:val="0"/>
      <w:divBdr>
        <w:top w:val="none" w:sz="0" w:space="0" w:color="auto"/>
        <w:left w:val="none" w:sz="0" w:space="0" w:color="auto"/>
        <w:bottom w:val="none" w:sz="0" w:space="0" w:color="auto"/>
        <w:right w:val="none" w:sz="0" w:space="0" w:color="auto"/>
      </w:divBdr>
    </w:div>
    <w:div w:id="1034504411">
      <w:bodyDiv w:val="1"/>
      <w:marLeft w:val="0"/>
      <w:marRight w:val="0"/>
      <w:marTop w:val="0"/>
      <w:marBottom w:val="0"/>
      <w:divBdr>
        <w:top w:val="none" w:sz="0" w:space="0" w:color="auto"/>
        <w:left w:val="none" w:sz="0" w:space="0" w:color="auto"/>
        <w:bottom w:val="none" w:sz="0" w:space="0" w:color="auto"/>
        <w:right w:val="none" w:sz="0" w:space="0" w:color="auto"/>
      </w:divBdr>
    </w:div>
    <w:div w:id="1519156650">
      <w:bodyDiv w:val="1"/>
      <w:marLeft w:val="0"/>
      <w:marRight w:val="0"/>
      <w:marTop w:val="0"/>
      <w:marBottom w:val="0"/>
      <w:divBdr>
        <w:top w:val="none" w:sz="0" w:space="0" w:color="auto"/>
        <w:left w:val="none" w:sz="0" w:space="0" w:color="auto"/>
        <w:bottom w:val="none" w:sz="0" w:space="0" w:color="auto"/>
        <w:right w:val="none" w:sz="0" w:space="0" w:color="auto"/>
      </w:divBdr>
    </w:div>
    <w:div w:id="1791317631">
      <w:bodyDiv w:val="1"/>
      <w:marLeft w:val="0"/>
      <w:marRight w:val="0"/>
      <w:marTop w:val="0"/>
      <w:marBottom w:val="0"/>
      <w:divBdr>
        <w:top w:val="none" w:sz="0" w:space="0" w:color="auto"/>
        <w:left w:val="none" w:sz="0" w:space="0" w:color="auto"/>
        <w:bottom w:val="none" w:sz="0" w:space="0" w:color="auto"/>
        <w:right w:val="none" w:sz="0" w:space="0" w:color="auto"/>
      </w:divBdr>
    </w:div>
    <w:div w:id="1900700158">
      <w:bodyDiv w:val="1"/>
      <w:marLeft w:val="0"/>
      <w:marRight w:val="0"/>
      <w:marTop w:val="0"/>
      <w:marBottom w:val="0"/>
      <w:divBdr>
        <w:top w:val="none" w:sz="0" w:space="0" w:color="auto"/>
        <w:left w:val="none" w:sz="0" w:space="0" w:color="auto"/>
        <w:bottom w:val="none" w:sz="0" w:space="0" w:color="auto"/>
        <w:right w:val="none" w:sz="0" w:space="0" w:color="auto"/>
      </w:divBdr>
    </w:div>
    <w:div w:id="2033334559">
      <w:bodyDiv w:val="1"/>
      <w:marLeft w:val="0"/>
      <w:marRight w:val="0"/>
      <w:marTop w:val="0"/>
      <w:marBottom w:val="0"/>
      <w:divBdr>
        <w:top w:val="none" w:sz="0" w:space="0" w:color="auto"/>
        <w:left w:val="none" w:sz="0" w:space="0" w:color="auto"/>
        <w:bottom w:val="none" w:sz="0" w:space="0" w:color="auto"/>
        <w:right w:val="none" w:sz="0" w:space="0" w:color="auto"/>
      </w:divBdr>
    </w:div>
    <w:div w:id="2128692764">
      <w:bodyDiv w:val="1"/>
      <w:marLeft w:val="0"/>
      <w:marRight w:val="0"/>
      <w:marTop w:val="0"/>
      <w:marBottom w:val="0"/>
      <w:divBdr>
        <w:top w:val="none" w:sz="0" w:space="0" w:color="auto"/>
        <w:left w:val="none" w:sz="0" w:space="0" w:color="auto"/>
        <w:bottom w:val="none" w:sz="0" w:space="0" w:color="auto"/>
        <w:right w:val="none" w:sz="0" w:space="0" w:color="auto"/>
      </w:divBdr>
    </w:div>
    <w:div w:id="2136826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7691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Zeynep KAYA</cp:lastModifiedBy>
  <cp:revision>2</cp:revision>
  <cp:lastPrinted>2021-12-21T13:11:00Z</cp:lastPrinted>
  <dcterms:created xsi:type="dcterms:W3CDTF">2021-12-30T13:44:00Z</dcterms:created>
  <dcterms:modified xsi:type="dcterms:W3CDTF">2021-12-30T13:44:00Z</dcterms:modified>
</cp:coreProperties>
</file>